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187" w14:textId="665F3CD2" w:rsidR="009E7E86" w:rsidRDefault="009E7E86" w:rsidP="00672462">
      <w:pPr>
        <w:shd w:val="clear" w:color="auto" w:fill="FFFFFF"/>
        <w:spacing w:after="0" w:line="240" w:lineRule="auto"/>
        <w:jc w:val="center"/>
        <w:textAlignment w:val="baseline"/>
        <w:rPr>
          <w:rFonts w:ascii="Times New Roman" w:eastAsia="Times New Roman" w:hAnsi="Times New Roman" w:cs="Times New Roman"/>
          <w:b/>
          <w:bCs/>
          <w:color w:val="000000"/>
          <w:sz w:val="27"/>
          <w:szCs w:val="27"/>
        </w:rPr>
      </w:pPr>
      <w:r>
        <w:rPr>
          <w:rFonts w:cstheme="minorHAnsi"/>
          <w:noProof/>
          <w:color w:val="000000"/>
        </w:rPr>
        <w:drawing>
          <wp:inline distT="0" distB="0" distL="0" distR="0" wp14:anchorId="3B9445A8" wp14:editId="6DBC7F75">
            <wp:extent cx="1543718" cy="86669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9740" cy="881301"/>
                    </a:xfrm>
                    <a:prstGeom prst="rect">
                      <a:avLst/>
                    </a:prstGeom>
                  </pic:spPr>
                </pic:pic>
              </a:graphicData>
            </a:graphic>
          </wp:inline>
        </w:drawing>
      </w:r>
    </w:p>
    <w:p w14:paraId="6EAD4337" w14:textId="77777777" w:rsidR="009E7E86" w:rsidRDefault="009E7E86" w:rsidP="00672462">
      <w:pPr>
        <w:shd w:val="clear" w:color="auto" w:fill="FFFFFF"/>
        <w:spacing w:after="0" w:line="240" w:lineRule="auto"/>
        <w:jc w:val="center"/>
        <w:textAlignment w:val="baseline"/>
        <w:rPr>
          <w:rFonts w:ascii="Times New Roman" w:eastAsia="Times New Roman" w:hAnsi="Times New Roman" w:cs="Times New Roman"/>
          <w:b/>
          <w:bCs/>
          <w:color w:val="000000"/>
          <w:sz w:val="27"/>
          <w:szCs w:val="27"/>
        </w:rPr>
      </w:pPr>
    </w:p>
    <w:p w14:paraId="56BF8109" w14:textId="62CBABAD" w:rsidR="000651E9" w:rsidRPr="00672462" w:rsidRDefault="00672462" w:rsidP="00672462">
      <w:pPr>
        <w:shd w:val="clear" w:color="auto" w:fill="FFFFFF"/>
        <w:spacing w:after="0" w:line="240" w:lineRule="auto"/>
        <w:jc w:val="center"/>
        <w:textAlignment w:val="baseline"/>
        <w:rPr>
          <w:rFonts w:eastAsia="Times New Roman" w:cstheme="minorHAnsi"/>
          <w:b/>
          <w:bCs/>
          <w:color w:val="000000"/>
          <w:sz w:val="24"/>
          <w:szCs w:val="24"/>
          <w:bdr w:val="none" w:sz="0" w:space="0" w:color="auto" w:frame="1"/>
        </w:rPr>
      </w:pPr>
      <w:r w:rsidRPr="00672462">
        <w:rPr>
          <w:rFonts w:ascii="Times New Roman" w:eastAsia="Times New Roman" w:hAnsi="Times New Roman" w:cs="Times New Roman"/>
          <w:b/>
          <w:bCs/>
          <w:color w:val="000000"/>
          <w:sz w:val="27"/>
          <w:szCs w:val="27"/>
        </w:rPr>
        <w:t>PERCUTANEOUS TRACHEOSTOMY UNDER BRONCHOSCOPIC GUIDANCE</w:t>
      </w:r>
      <w:r w:rsidR="009E7E86">
        <w:rPr>
          <w:rFonts w:ascii="Times New Roman" w:eastAsia="Times New Roman" w:hAnsi="Times New Roman" w:cs="Times New Roman"/>
          <w:b/>
          <w:bCs/>
          <w:color w:val="000000"/>
          <w:sz w:val="27"/>
          <w:szCs w:val="27"/>
        </w:rPr>
        <w:t xml:space="preserve"> PROCEDURE NOTE</w:t>
      </w:r>
    </w:p>
    <w:p w14:paraId="3B44197A" w14:textId="77777777" w:rsidR="000651E9" w:rsidRPr="00947C2D" w:rsidRDefault="000651E9" w:rsidP="005077CC">
      <w:pPr>
        <w:shd w:val="clear" w:color="auto" w:fill="FFFFFF"/>
        <w:spacing w:after="0" w:line="240" w:lineRule="auto"/>
        <w:textAlignment w:val="baseline"/>
        <w:rPr>
          <w:rFonts w:eastAsia="Times New Roman" w:cstheme="minorHAnsi"/>
          <w:b/>
          <w:bCs/>
          <w:color w:val="000000"/>
          <w:sz w:val="24"/>
          <w:szCs w:val="24"/>
          <w:bdr w:val="none" w:sz="0" w:space="0" w:color="auto" w:frame="1"/>
        </w:rPr>
      </w:pPr>
    </w:p>
    <w:p w14:paraId="1E30692B" w14:textId="77777777" w:rsidR="008C2BAD" w:rsidRDefault="008C2BAD" w:rsidP="008C2BAD">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Pr>
          <w:rFonts w:eastAsia="Times New Roman" w:cstheme="minorHAnsi"/>
          <w:b/>
          <w:bCs/>
          <w:color w:val="000000"/>
          <w:sz w:val="24"/>
          <w:szCs w:val="24"/>
          <w:bdr w:val="none" w:sz="0" w:space="0" w:color="auto" w:frame="1"/>
        </w:rPr>
        <w:t xml:space="preserve">DATE/Time: </w:t>
      </w:r>
      <w:r>
        <w:rPr>
          <w:rFonts w:eastAsia="Times New Roman" w:cstheme="minorHAnsi"/>
          <w:color w:val="000000"/>
          <w:sz w:val="24"/>
          <w:szCs w:val="24"/>
          <w:bdr w:val="none" w:sz="0" w:space="0" w:color="auto" w:frame="1"/>
        </w:rPr>
        <w:t>______________</w:t>
      </w:r>
    </w:p>
    <w:p w14:paraId="4AFFFA4B" w14:textId="77777777" w:rsidR="008C2BAD" w:rsidRDefault="008C2BAD" w:rsidP="005077CC">
      <w:pPr>
        <w:shd w:val="clear" w:color="auto" w:fill="FFFFFF"/>
        <w:spacing w:after="0" w:line="240" w:lineRule="auto"/>
        <w:textAlignment w:val="baseline"/>
        <w:rPr>
          <w:rFonts w:eastAsia="Times New Roman" w:cstheme="minorHAnsi"/>
          <w:b/>
          <w:bCs/>
          <w:color w:val="000000"/>
          <w:sz w:val="24"/>
          <w:szCs w:val="24"/>
          <w:bdr w:val="none" w:sz="0" w:space="0" w:color="auto" w:frame="1"/>
        </w:rPr>
      </w:pPr>
    </w:p>
    <w:p w14:paraId="4BEB6B3C" w14:textId="43C3D645" w:rsidR="000651E9" w:rsidRPr="00947C2D" w:rsidRDefault="000651E9" w:rsidP="005077CC">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947C2D">
        <w:rPr>
          <w:rFonts w:eastAsia="Times New Roman" w:cstheme="minorHAnsi"/>
          <w:b/>
          <w:bCs/>
          <w:color w:val="000000"/>
          <w:sz w:val="24"/>
          <w:szCs w:val="24"/>
          <w:bdr w:val="none" w:sz="0" w:space="0" w:color="auto" w:frame="1"/>
        </w:rPr>
        <w:t>INDICATION</w:t>
      </w:r>
      <w:r w:rsidR="00FB35ED">
        <w:rPr>
          <w:rFonts w:eastAsia="Times New Roman" w:cstheme="minorHAnsi"/>
          <w:b/>
          <w:bCs/>
          <w:color w:val="000000"/>
          <w:sz w:val="24"/>
          <w:szCs w:val="24"/>
          <w:bdr w:val="none" w:sz="0" w:space="0" w:color="auto" w:frame="1"/>
        </w:rPr>
        <w:t>:</w:t>
      </w:r>
    </w:p>
    <w:p w14:paraId="3B54B6B6" w14:textId="561BCEC4" w:rsidR="002A0040" w:rsidRDefault="00000000" w:rsidP="009E7E86">
      <w:pPr>
        <w:shd w:val="clear" w:color="auto" w:fill="FFFFFF"/>
        <w:spacing w:after="0" w:line="240" w:lineRule="auto"/>
        <w:textAlignment w:val="baseline"/>
        <w:rPr>
          <w:rFonts w:ascii="Times New Roman" w:eastAsia="Times New Roman" w:hAnsi="Times New Roman" w:cs="Times New Roman"/>
          <w:color w:val="000000"/>
        </w:rPr>
      </w:pPr>
      <w:sdt>
        <w:sdtPr>
          <w:rPr>
            <w:rFonts w:eastAsia="Times New Roman" w:cstheme="minorHAnsi"/>
            <w:b/>
            <w:bCs/>
            <w:color w:val="000000"/>
            <w:sz w:val="24"/>
            <w:szCs w:val="24"/>
            <w:bdr w:val="none" w:sz="0" w:space="0" w:color="auto" w:frame="1"/>
          </w:rPr>
          <w:id w:val="336652394"/>
          <w14:checkbox>
            <w14:checked w14:val="0"/>
            <w14:checkedState w14:val="2612" w14:font="MS Gothic"/>
            <w14:uncheckedState w14:val="2610" w14:font="MS Gothic"/>
          </w14:checkbox>
        </w:sdtPr>
        <w:sdtContent>
          <w:r w:rsidR="000651E9" w:rsidRPr="00947C2D">
            <w:rPr>
              <w:rFonts w:ascii="Segoe UI Symbol" w:eastAsia="MS Gothic" w:hAnsi="Segoe UI Symbol" w:cs="Segoe UI Symbol"/>
              <w:b/>
              <w:bCs/>
              <w:color w:val="000000"/>
              <w:sz w:val="24"/>
              <w:szCs w:val="24"/>
              <w:bdr w:val="none" w:sz="0" w:space="0" w:color="auto" w:frame="1"/>
            </w:rPr>
            <w:t>☐</w:t>
          </w:r>
        </w:sdtContent>
      </w:sdt>
      <w:r w:rsidR="000651E9" w:rsidRPr="00947C2D">
        <w:rPr>
          <w:rFonts w:eastAsia="Times New Roman" w:cstheme="minorHAnsi"/>
          <w:b/>
          <w:bCs/>
          <w:color w:val="000000"/>
          <w:sz w:val="24"/>
          <w:szCs w:val="24"/>
          <w:bdr w:val="none" w:sz="0" w:space="0" w:color="auto" w:frame="1"/>
        </w:rPr>
        <w:t xml:space="preserve"> </w:t>
      </w:r>
      <w:r w:rsidR="009E7E86" w:rsidRPr="00672462">
        <w:rPr>
          <w:rFonts w:ascii="Times New Roman" w:eastAsia="Times New Roman" w:hAnsi="Times New Roman" w:cs="Times New Roman"/>
          <w:color w:val="000000"/>
        </w:rPr>
        <w:t>Chronic respiratory failure and need for ongoing mechanical ventilation</w:t>
      </w:r>
    </w:p>
    <w:p w14:paraId="03D81112" w14:textId="77777777" w:rsidR="009E7E86" w:rsidRPr="00947C2D" w:rsidRDefault="009E7E86" w:rsidP="009E7E86">
      <w:pPr>
        <w:shd w:val="clear" w:color="auto" w:fill="FFFFFF"/>
        <w:spacing w:after="0" w:line="240" w:lineRule="auto"/>
        <w:textAlignment w:val="baseline"/>
        <w:rPr>
          <w:rFonts w:eastAsia="Times New Roman" w:cstheme="minorHAnsi"/>
          <w:b/>
          <w:bCs/>
          <w:color w:val="000000"/>
          <w:sz w:val="24"/>
          <w:szCs w:val="24"/>
          <w:bdr w:val="none" w:sz="0" w:space="0" w:color="auto" w:frame="1"/>
        </w:rPr>
      </w:pPr>
    </w:p>
    <w:p w14:paraId="55B2559F" w14:textId="7FDF79E8" w:rsidR="005077CC" w:rsidRPr="00947C2D" w:rsidRDefault="005077CC" w:rsidP="005077CC">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5077CC">
        <w:rPr>
          <w:rFonts w:eastAsia="Times New Roman" w:cstheme="minorHAnsi"/>
          <w:b/>
          <w:bCs/>
          <w:color w:val="000000"/>
          <w:sz w:val="24"/>
          <w:szCs w:val="24"/>
          <w:bdr w:val="none" w:sz="0" w:space="0" w:color="auto" w:frame="1"/>
        </w:rPr>
        <w:t xml:space="preserve">CONSENT: </w:t>
      </w:r>
    </w:p>
    <w:p w14:paraId="4C11E5DF" w14:textId="1606E19A" w:rsidR="00672462" w:rsidRDefault="00000000" w:rsidP="00F242B9">
      <w:pPr>
        <w:shd w:val="clear" w:color="auto" w:fill="FFFFFF"/>
        <w:spacing w:after="0" w:line="240" w:lineRule="auto"/>
        <w:textAlignment w:val="baseline"/>
        <w:rPr>
          <w:rFonts w:cstheme="minorHAnsi"/>
          <w:color w:val="000000"/>
        </w:rPr>
      </w:pPr>
      <w:sdt>
        <w:sdtPr>
          <w:rPr>
            <w:rFonts w:eastAsia="Times New Roman" w:cstheme="minorHAnsi"/>
            <w:color w:val="000000"/>
            <w:sz w:val="24"/>
            <w:szCs w:val="24"/>
            <w:bdr w:val="none" w:sz="0" w:space="0" w:color="auto" w:frame="1"/>
          </w:rPr>
          <w:id w:val="-1513299351"/>
          <w14:checkbox>
            <w14:checked w14:val="0"/>
            <w14:checkedState w14:val="2612" w14:font="MS Gothic"/>
            <w14:uncheckedState w14:val="2610" w14:font="MS Gothic"/>
          </w14:checkbox>
        </w:sdtPr>
        <w:sdtContent>
          <w:r w:rsidR="000651E9" w:rsidRPr="00947C2D">
            <w:rPr>
              <w:rFonts w:ascii="Segoe UI Symbol" w:eastAsia="MS Gothic" w:hAnsi="Segoe UI Symbol" w:cs="Segoe UI Symbol"/>
              <w:color w:val="000000"/>
              <w:sz w:val="24"/>
              <w:szCs w:val="24"/>
              <w:bdr w:val="none" w:sz="0" w:space="0" w:color="auto" w:frame="1"/>
            </w:rPr>
            <w:t>☐</w:t>
          </w:r>
        </w:sdtContent>
      </w:sdt>
      <w:r w:rsidR="005077CC" w:rsidRPr="005077CC">
        <w:rPr>
          <w:rFonts w:eastAsia="Times New Roman" w:cstheme="minorHAnsi"/>
          <w:color w:val="000000"/>
          <w:sz w:val="24"/>
          <w:szCs w:val="24"/>
          <w:bdr w:val="none" w:sz="0" w:space="0" w:color="auto" w:frame="1"/>
        </w:rPr>
        <w:t xml:space="preserve"> </w:t>
      </w:r>
      <w:r w:rsidR="00672462" w:rsidRPr="00672462">
        <w:rPr>
          <w:rFonts w:cstheme="minorHAnsi"/>
          <w:color w:val="000000"/>
        </w:rPr>
        <w:t xml:space="preserve">Given patient's intubation and sedation, the patient was unable to provide consent. </w:t>
      </w:r>
      <w:r w:rsidR="00672462">
        <w:rPr>
          <w:rFonts w:cstheme="minorHAnsi"/>
          <w:color w:val="000000"/>
        </w:rPr>
        <w:t>The procedure was d</w:t>
      </w:r>
      <w:r w:rsidR="00672462" w:rsidRPr="00672462">
        <w:rPr>
          <w:rFonts w:cstheme="minorHAnsi"/>
          <w:color w:val="000000"/>
        </w:rPr>
        <w:t>iscussed with the patient's decision maker, including the indications, risks, benefits, and alternatives. All questions were answered. Written consent</w:t>
      </w:r>
      <w:r w:rsidR="00F242B9">
        <w:rPr>
          <w:rFonts w:cstheme="minorHAnsi"/>
          <w:color w:val="000000"/>
        </w:rPr>
        <w:t xml:space="preserve"> that matched the planned procedure and the procedure site was </w:t>
      </w:r>
      <w:r w:rsidR="00672462" w:rsidRPr="00672462">
        <w:rPr>
          <w:rFonts w:cstheme="minorHAnsi"/>
          <w:color w:val="000000"/>
        </w:rPr>
        <w:t>obtained and placed in the chart</w:t>
      </w:r>
      <w:r w:rsidR="00F242B9">
        <w:rPr>
          <w:rFonts w:cstheme="minorHAnsi"/>
          <w:color w:val="000000"/>
        </w:rPr>
        <w:t>.</w:t>
      </w:r>
    </w:p>
    <w:p w14:paraId="146828F7" w14:textId="00E0D32C" w:rsidR="002A0040" w:rsidRPr="00947C2D" w:rsidRDefault="005077CC" w:rsidP="00672462">
      <w:pPr>
        <w:shd w:val="clear" w:color="auto" w:fill="FFFFFF"/>
        <w:spacing w:after="0" w:line="240" w:lineRule="auto"/>
        <w:textAlignment w:val="baseline"/>
        <w:rPr>
          <w:rFonts w:eastAsia="Times New Roman" w:cstheme="minorHAnsi"/>
          <w:color w:val="000000"/>
        </w:rPr>
      </w:pPr>
      <w:r w:rsidRPr="005077CC">
        <w:rPr>
          <w:rFonts w:cstheme="minorHAnsi"/>
          <w:color w:val="000000"/>
          <w:sz w:val="20"/>
          <w:szCs w:val="20"/>
        </w:rPr>
        <w:br/>
      </w:r>
      <w:sdt>
        <w:sdtPr>
          <w:rPr>
            <w:rFonts w:cstheme="minorHAnsi"/>
            <w:color w:val="000000"/>
          </w:rPr>
          <w:id w:val="445428824"/>
          <w14:checkbox>
            <w14:checked w14:val="0"/>
            <w14:checkedState w14:val="2612" w14:font="MS Gothic"/>
            <w14:uncheckedState w14:val="2610" w14:font="MS Gothic"/>
          </w14:checkbox>
        </w:sdtPr>
        <w:sdtContent>
          <w:r w:rsidR="000651E9" w:rsidRPr="00947C2D">
            <w:rPr>
              <w:rFonts w:ascii="Segoe UI Symbol" w:eastAsia="MS Gothic" w:hAnsi="Segoe UI Symbol" w:cs="Segoe UI Symbol"/>
              <w:color w:val="000000"/>
            </w:rPr>
            <w:t>☐</w:t>
          </w:r>
        </w:sdtContent>
      </w:sdt>
      <w:r w:rsidR="000651E9" w:rsidRPr="00947C2D">
        <w:rPr>
          <w:rFonts w:cstheme="minorHAnsi"/>
          <w:color w:val="000000"/>
        </w:rPr>
        <w:t xml:space="preserve"> </w:t>
      </w:r>
      <w:r w:rsidRPr="005077CC">
        <w:rPr>
          <w:rFonts w:cstheme="minorHAnsi"/>
          <w:color w:val="000000"/>
        </w:rPr>
        <w:t>The procedure was emergent, the patient was unable to provide consent, and a designee was not immediately available</w:t>
      </w:r>
      <w:r w:rsidRPr="005077CC">
        <w:rPr>
          <w:rFonts w:eastAsia="Times New Roman" w:cstheme="minorHAnsi"/>
          <w:color w:val="000000"/>
          <w:bdr w:val="none" w:sz="0" w:space="0" w:color="auto" w:frame="1"/>
        </w:rPr>
        <w:t xml:space="preserve">. </w:t>
      </w:r>
    </w:p>
    <w:p w14:paraId="1F2516DF" w14:textId="48FDBBEF" w:rsidR="002A0040" w:rsidRPr="00947C2D" w:rsidRDefault="002A0040" w:rsidP="005077CC">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0A68203B" w14:textId="3EB3E49C" w:rsidR="00A53B54" w:rsidRPr="00672462" w:rsidRDefault="00A53B54" w:rsidP="00672462">
      <w:pPr>
        <w:spacing w:before="100" w:beforeAutospacing="1" w:after="0" w:line="240" w:lineRule="auto"/>
        <w:rPr>
          <w:rFonts w:ascii="Times New Roman" w:eastAsia="Times New Roman" w:hAnsi="Times New Roman" w:cs="Times New Roman"/>
          <w:color w:val="000000"/>
          <w:sz w:val="27"/>
          <w:szCs w:val="27"/>
        </w:rPr>
      </w:pPr>
      <w:r w:rsidRPr="00306366">
        <w:rPr>
          <w:rFonts w:cstheme="minorHAnsi"/>
          <w:b/>
          <w:bCs/>
          <w:color w:val="000000"/>
          <w:sz w:val="24"/>
          <w:szCs w:val="24"/>
        </w:rPr>
        <w:t>PRE-PROCEDURE DIAGNOSIS</w:t>
      </w:r>
      <w:r w:rsidR="00FB35ED" w:rsidRPr="00306366">
        <w:rPr>
          <w:rFonts w:cstheme="minorHAnsi"/>
          <w:b/>
          <w:bCs/>
          <w:color w:val="000000"/>
          <w:sz w:val="24"/>
          <w:szCs w:val="24"/>
        </w:rPr>
        <w:t>:</w:t>
      </w:r>
      <w:r w:rsidR="00F6274A" w:rsidRPr="00306366">
        <w:rPr>
          <w:rFonts w:cstheme="minorHAnsi"/>
          <w:color w:val="000000"/>
          <w:sz w:val="28"/>
          <w:szCs w:val="28"/>
        </w:rPr>
        <w:t xml:space="preserve"> </w:t>
      </w:r>
      <w:r w:rsidR="00672462" w:rsidRPr="00672462">
        <w:rPr>
          <w:rFonts w:ascii="Times New Roman" w:eastAsia="Times New Roman" w:hAnsi="Times New Roman" w:cs="Times New Roman"/>
          <w:color w:val="000000"/>
        </w:rPr>
        <w:t>Chronic respiratory failure.</w:t>
      </w:r>
    </w:p>
    <w:p w14:paraId="43349BA9" w14:textId="0B40C62F" w:rsidR="00947C2D" w:rsidRDefault="00F6274A" w:rsidP="00947C2D">
      <w:pPr>
        <w:pStyle w:val="NormalWeb"/>
        <w:spacing w:before="0" w:beforeAutospacing="0" w:after="0" w:afterAutospacing="0"/>
        <w:rPr>
          <w:rFonts w:asciiTheme="minorHAnsi" w:hAnsiTheme="minorHAnsi" w:cstheme="minorHAnsi"/>
          <w:b/>
          <w:bCs/>
          <w:color w:val="000000"/>
        </w:rPr>
      </w:pPr>
      <w:r w:rsidRPr="00947C2D">
        <w:rPr>
          <w:rFonts w:asciiTheme="minorHAnsi" w:hAnsiTheme="minorHAnsi" w:cstheme="minorHAnsi"/>
          <w:b/>
          <w:bCs/>
          <w:color w:val="000000"/>
        </w:rPr>
        <w:t>PERFORMED BY:</w:t>
      </w:r>
      <w:r w:rsidR="00672462">
        <w:rPr>
          <w:rFonts w:asciiTheme="minorHAnsi" w:hAnsiTheme="minorHAnsi" w:cstheme="minorHAnsi"/>
          <w:b/>
          <w:bCs/>
          <w:color w:val="000000"/>
        </w:rPr>
        <w:t xml:space="preserve"> </w:t>
      </w:r>
      <w:r w:rsidR="00672462" w:rsidRPr="00672462">
        <w:rPr>
          <w:rFonts w:asciiTheme="minorHAnsi" w:hAnsiTheme="minorHAnsi" w:cstheme="minorHAnsi"/>
          <w:color w:val="000000"/>
          <w:sz w:val="22"/>
          <w:szCs w:val="22"/>
        </w:rPr>
        <w:t>Dr. ***</w:t>
      </w:r>
    </w:p>
    <w:p w14:paraId="132D184C" w14:textId="05BBDE49" w:rsidR="00A53B54" w:rsidRDefault="00F6274A" w:rsidP="00947C2D">
      <w:pPr>
        <w:pStyle w:val="NormalWeb"/>
        <w:spacing w:before="0" w:beforeAutospacing="0" w:after="0" w:afterAutospacing="0"/>
        <w:rPr>
          <w:rFonts w:asciiTheme="minorHAnsi" w:hAnsiTheme="minorHAnsi" w:cstheme="minorHAnsi"/>
          <w:color w:val="000000"/>
          <w:sz w:val="22"/>
          <w:szCs w:val="22"/>
        </w:rPr>
      </w:pPr>
      <w:r w:rsidRPr="00947C2D">
        <w:rPr>
          <w:rFonts w:asciiTheme="minorHAnsi" w:hAnsiTheme="minorHAnsi" w:cstheme="minorHAnsi"/>
          <w:b/>
          <w:bCs/>
          <w:color w:val="000000"/>
        </w:rPr>
        <w:t>ASSISTANT(S):</w:t>
      </w:r>
      <w:r w:rsidRPr="00947C2D">
        <w:rPr>
          <w:rFonts w:asciiTheme="minorHAnsi" w:hAnsiTheme="minorHAnsi" w:cstheme="minorHAnsi"/>
          <w:color w:val="000000"/>
        </w:rPr>
        <w:t xml:space="preserve"> </w:t>
      </w:r>
      <w:r w:rsidR="00A53B54" w:rsidRPr="00FB35ED">
        <w:rPr>
          <w:rFonts w:asciiTheme="minorHAnsi" w:hAnsiTheme="minorHAnsi" w:cstheme="minorHAnsi"/>
          <w:color w:val="000000"/>
          <w:sz w:val="22"/>
          <w:szCs w:val="22"/>
        </w:rPr>
        <w:t>None</w:t>
      </w:r>
    </w:p>
    <w:p w14:paraId="134B3CA9" w14:textId="53285432" w:rsidR="00672462" w:rsidRDefault="00672462" w:rsidP="00947C2D">
      <w:pPr>
        <w:pStyle w:val="NormalWeb"/>
        <w:spacing w:before="0" w:beforeAutospacing="0" w:after="0" w:afterAutospacing="0"/>
        <w:rPr>
          <w:rFonts w:asciiTheme="minorHAnsi" w:hAnsiTheme="minorHAnsi" w:cstheme="minorHAnsi"/>
          <w:color w:val="000000"/>
          <w:sz w:val="22"/>
          <w:szCs w:val="22"/>
        </w:rPr>
      </w:pPr>
      <w:r w:rsidRPr="00306366">
        <w:rPr>
          <w:rFonts w:asciiTheme="minorHAnsi" w:hAnsiTheme="minorHAnsi" w:cstheme="minorHAnsi"/>
          <w:b/>
          <w:bCs/>
          <w:color w:val="000000"/>
        </w:rPr>
        <w:t>BRONCHOSCOPY ASSISTANT</w:t>
      </w:r>
      <w:r>
        <w:rPr>
          <w:rFonts w:asciiTheme="minorHAnsi" w:hAnsiTheme="minorHAnsi" w:cstheme="minorHAnsi"/>
          <w:color w:val="000000"/>
          <w:sz w:val="22"/>
          <w:szCs w:val="22"/>
        </w:rPr>
        <w:t xml:space="preserve">: </w:t>
      </w:r>
      <w:r w:rsidRPr="00672462">
        <w:rPr>
          <w:rFonts w:asciiTheme="minorHAnsi" w:hAnsiTheme="minorHAnsi" w:cstheme="minorHAnsi"/>
          <w:color w:val="000000"/>
          <w:sz w:val="22"/>
          <w:szCs w:val="22"/>
        </w:rPr>
        <w:t>Dr. ***</w:t>
      </w:r>
    </w:p>
    <w:p w14:paraId="4D32D5A2" w14:textId="62CB8D5C" w:rsidR="00672462" w:rsidRPr="00947C2D" w:rsidRDefault="00672462" w:rsidP="00947C2D">
      <w:pPr>
        <w:pStyle w:val="NormalWeb"/>
        <w:spacing w:before="0" w:beforeAutospacing="0" w:after="0" w:afterAutospacing="0"/>
        <w:rPr>
          <w:rFonts w:asciiTheme="minorHAnsi" w:hAnsiTheme="minorHAnsi" w:cstheme="minorHAnsi"/>
          <w:color w:val="000000"/>
          <w:sz w:val="27"/>
          <w:szCs w:val="27"/>
        </w:rPr>
      </w:pPr>
      <w:r w:rsidRPr="00306366">
        <w:rPr>
          <w:rFonts w:asciiTheme="minorHAnsi" w:hAnsiTheme="minorHAnsi" w:cstheme="minorHAnsi"/>
          <w:b/>
          <w:bCs/>
          <w:color w:val="000000"/>
        </w:rPr>
        <w:t>OTHERS PRESENT</w:t>
      </w:r>
      <w:r>
        <w:rPr>
          <w:rFonts w:asciiTheme="minorHAnsi" w:hAnsiTheme="minorHAnsi" w:cstheme="minorHAnsi"/>
          <w:color w:val="000000"/>
          <w:sz w:val="22"/>
          <w:szCs w:val="22"/>
        </w:rPr>
        <w:t>: RN and RT.</w:t>
      </w:r>
    </w:p>
    <w:p w14:paraId="7336FCB3" w14:textId="269A4870" w:rsidR="00F6274A" w:rsidRPr="00947C2D" w:rsidRDefault="00F6274A" w:rsidP="00947C2D">
      <w:pPr>
        <w:pStyle w:val="NormalWeb"/>
        <w:spacing w:before="0" w:beforeAutospacing="0" w:after="0" w:afterAutospacing="0"/>
        <w:rPr>
          <w:rFonts w:asciiTheme="minorHAnsi" w:hAnsiTheme="minorHAnsi" w:cstheme="minorHAnsi"/>
          <w:color w:val="000000"/>
          <w:sz w:val="27"/>
          <w:szCs w:val="27"/>
        </w:rPr>
      </w:pPr>
      <w:r w:rsidRPr="00947C2D">
        <w:rPr>
          <w:rFonts w:asciiTheme="minorHAnsi" w:hAnsiTheme="minorHAnsi" w:cstheme="minorHAnsi"/>
          <w:b/>
          <w:bCs/>
          <w:color w:val="000000"/>
        </w:rPr>
        <w:t>LOCATION OF PROCEDURE</w:t>
      </w:r>
      <w:r w:rsidRPr="00947C2D">
        <w:rPr>
          <w:rFonts w:asciiTheme="minorHAnsi" w:hAnsiTheme="minorHAnsi" w:cstheme="minorHAnsi"/>
          <w:color w:val="000000"/>
          <w:sz w:val="27"/>
          <w:szCs w:val="27"/>
        </w:rPr>
        <w:t xml:space="preserve">: </w:t>
      </w:r>
      <w:r w:rsidRPr="00FB35ED">
        <w:rPr>
          <w:rFonts w:asciiTheme="minorHAnsi" w:hAnsiTheme="minorHAnsi" w:cstheme="minorHAnsi"/>
          <w:color w:val="000000"/>
          <w:sz w:val="22"/>
          <w:szCs w:val="22"/>
        </w:rPr>
        <w:t>Patient</w:t>
      </w:r>
      <w:r w:rsidR="00FB35ED">
        <w:rPr>
          <w:rFonts w:asciiTheme="minorHAnsi" w:hAnsiTheme="minorHAnsi" w:cstheme="minorHAnsi"/>
          <w:color w:val="000000"/>
          <w:sz w:val="22"/>
          <w:szCs w:val="22"/>
        </w:rPr>
        <w:t>’s</w:t>
      </w:r>
      <w:r w:rsidRPr="00FB35ED">
        <w:rPr>
          <w:rFonts w:asciiTheme="minorHAnsi" w:hAnsiTheme="minorHAnsi" w:cstheme="minorHAnsi"/>
          <w:color w:val="000000"/>
          <w:sz w:val="22"/>
          <w:szCs w:val="22"/>
        </w:rPr>
        <w:t xml:space="preserve"> room</w:t>
      </w:r>
    </w:p>
    <w:p w14:paraId="074762B8" w14:textId="148BFF75" w:rsidR="00F6274A" w:rsidRPr="00947C2D" w:rsidRDefault="00947C2D" w:rsidP="00947C2D">
      <w:pPr>
        <w:pStyle w:val="NormalWeb"/>
        <w:spacing w:before="0" w:beforeAutospacing="0" w:after="0" w:afterAutospacing="0"/>
        <w:rPr>
          <w:rFonts w:asciiTheme="minorHAnsi" w:hAnsiTheme="minorHAnsi" w:cstheme="minorHAnsi"/>
          <w:color w:val="000000"/>
          <w:sz w:val="27"/>
          <w:szCs w:val="27"/>
        </w:rPr>
      </w:pPr>
      <w:r w:rsidRPr="00947C2D">
        <w:rPr>
          <w:rFonts w:asciiTheme="minorHAnsi" w:hAnsiTheme="minorHAnsi" w:cstheme="minorHAnsi"/>
          <w:b/>
          <w:bCs/>
          <w:color w:val="000000"/>
        </w:rPr>
        <w:t>CATHETER TYPE</w:t>
      </w:r>
      <w:r w:rsidRPr="00947C2D">
        <w:rPr>
          <w:rFonts w:asciiTheme="minorHAnsi" w:hAnsiTheme="minorHAnsi" w:cstheme="minorHAnsi"/>
          <w:color w:val="000000"/>
        </w:rPr>
        <w:t>:</w:t>
      </w:r>
      <w:r w:rsidR="00B44CB3">
        <w:rPr>
          <w:rFonts w:asciiTheme="minorHAnsi" w:hAnsiTheme="minorHAnsi" w:cstheme="minorHAnsi"/>
          <w:color w:val="000000"/>
        </w:rPr>
        <w:t xml:space="preserve"> Shiley</w:t>
      </w:r>
    </w:p>
    <w:p w14:paraId="58A2DF0B" w14:textId="2485DA84" w:rsidR="00F6274A" w:rsidRDefault="00947C2D" w:rsidP="00947C2D">
      <w:pPr>
        <w:pStyle w:val="NormalWeb"/>
        <w:spacing w:before="0" w:beforeAutospacing="0" w:after="0" w:afterAutospacing="0"/>
        <w:rPr>
          <w:rFonts w:asciiTheme="minorHAnsi" w:hAnsiTheme="minorHAnsi" w:cstheme="minorHAnsi"/>
          <w:color w:val="000000"/>
        </w:rPr>
      </w:pPr>
      <w:r w:rsidRPr="00947C2D">
        <w:rPr>
          <w:rFonts w:asciiTheme="minorHAnsi" w:hAnsiTheme="minorHAnsi" w:cstheme="minorHAnsi"/>
          <w:b/>
          <w:bCs/>
          <w:color w:val="000000"/>
        </w:rPr>
        <w:t>CATHETER SIZE:</w:t>
      </w:r>
      <w:r w:rsidRPr="00947C2D">
        <w:rPr>
          <w:rFonts w:asciiTheme="minorHAnsi" w:hAnsiTheme="minorHAnsi" w:cstheme="minorHAnsi"/>
          <w:color w:val="000000"/>
        </w:rPr>
        <w:t xml:space="preserve"> </w:t>
      </w:r>
      <w:r w:rsidR="00B44CB3">
        <w:rPr>
          <w:rFonts w:asciiTheme="minorHAnsi" w:hAnsiTheme="minorHAnsi" w:cstheme="minorHAnsi"/>
          <w:color w:val="000000"/>
        </w:rPr>
        <w:t>#8</w:t>
      </w:r>
    </w:p>
    <w:p w14:paraId="0ECA278B" w14:textId="77777777" w:rsidR="00306366" w:rsidRDefault="00306366" w:rsidP="00947C2D">
      <w:pPr>
        <w:pStyle w:val="NormalWeb"/>
        <w:spacing w:before="0" w:beforeAutospacing="0" w:after="0" w:afterAutospacing="0"/>
        <w:rPr>
          <w:rFonts w:asciiTheme="minorHAnsi" w:hAnsiTheme="minorHAnsi" w:cstheme="minorHAnsi"/>
          <w:color w:val="000000"/>
          <w:sz w:val="22"/>
          <w:szCs w:val="22"/>
        </w:rPr>
      </w:pPr>
    </w:p>
    <w:p w14:paraId="317B8370" w14:textId="77777777" w:rsidR="00306366" w:rsidRPr="00947C2D" w:rsidRDefault="00306366" w:rsidP="00306366">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947C2D">
        <w:rPr>
          <w:rFonts w:eastAsia="Times New Roman" w:cstheme="minorHAnsi"/>
          <w:b/>
          <w:bCs/>
          <w:color w:val="000000"/>
          <w:sz w:val="24"/>
          <w:szCs w:val="24"/>
          <w:bdr w:val="none" w:sz="0" w:space="0" w:color="auto" w:frame="1"/>
        </w:rPr>
        <w:t>TIME OUT</w:t>
      </w:r>
      <w:r>
        <w:rPr>
          <w:rFonts w:eastAsia="Times New Roman" w:cstheme="minorHAnsi"/>
          <w:b/>
          <w:bCs/>
          <w:color w:val="000000"/>
          <w:sz w:val="24"/>
          <w:szCs w:val="24"/>
          <w:bdr w:val="none" w:sz="0" w:space="0" w:color="auto" w:frame="1"/>
        </w:rPr>
        <w:t>:</w:t>
      </w:r>
    </w:p>
    <w:p w14:paraId="593EC434" w14:textId="77777777" w:rsidR="00306366" w:rsidRDefault="00306366" w:rsidP="00306366">
      <w:pPr>
        <w:shd w:val="clear" w:color="auto" w:fill="FFFFFF"/>
        <w:spacing w:after="0" w:line="240" w:lineRule="auto"/>
        <w:textAlignment w:val="baseline"/>
        <w:rPr>
          <w:rFonts w:eastAsia="Times New Roman" w:cstheme="minorHAnsi"/>
          <w:color w:val="000000"/>
          <w:bdr w:val="none" w:sz="0" w:space="0" w:color="auto" w:frame="1"/>
        </w:rPr>
      </w:pPr>
      <w:r w:rsidRPr="00947C2D">
        <w:rPr>
          <w:rFonts w:eastAsia="Times New Roman" w:cstheme="minorHAnsi"/>
          <w:color w:val="000000"/>
          <w:bdr w:val="none" w:sz="0" w:space="0" w:color="auto" w:frame="1"/>
        </w:rPr>
        <w:t>Patient’s ID was verified</w:t>
      </w:r>
      <w:r>
        <w:rPr>
          <w:rFonts w:eastAsia="Times New Roman" w:cstheme="minorHAnsi"/>
          <w:color w:val="000000"/>
          <w:bdr w:val="none" w:sz="0" w:space="0" w:color="auto" w:frame="1"/>
        </w:rPr>
        <w:t xml:space="preserve"> by confirming the patient’s wrist band for name, date of birth, and medical record number. T</w:t>
      </w:r>
      <w:r w:rsidRPr="00947C2D">
        <w:rPr>
          <w:rFonts w:eastAsia="Times New Roman" w:cstheme="minorHAnsi"/>
          <w:color w:val="000000"/>
          <w:bdr w:val="none" w:sz="0" w:space="0" w:color="auto" w:frame="1"/>
        </w:rPr>
        <w:t>he procedure was announced</w:t>
      </w:r>
      <w:r>
        <w:rPr>
          <w:rFonts w:eastAsia="Times New Roman" w:cstheme="minorHAnsi"/>
          <w:color w:val="000000"/>
          <w:bdr w:val="none" w:sz="0" w:space="0" w:color="auto" w:frame="1"/>
        </w:rPr>
        <w:t xml:space="preserve"> and everyone in the room was in agreement with the patient’s identity and the procedure to be performed.</w:t>
      </w:r>
    </w:p>
    <w:p w14:paraId="276F4A6F" w14:textId="77777777" w:rsidR="00306366" w:rsidRDefault="00306366" w:rsidP="00306366">
      <w:pPr>
        <w:shd w:val="clear" w:color="auto" w:fill="FFFFFF"/>
        <w:spacing w:after="0" w:line="240" w:lineRule="auto"/>
        <w:textAlignment w:val="baseline"/>
        <w:rPr>
          <w:rFonts w:eastAsia="Times New Roman" w:cstheme="minorHAnsi"/>
          <w:color w:val="000000"/>
          <w:bdr w:val="none" w:sz="0" w:space="0" w:color="auto" w:frame="1"/>
        </w:rPr>
      </w:pPr>
    </w:p>
    <w:p w14:paraId="6924660D" w14:textId="1FEDCC81" w:rsidR="002A0040" w:rsidRPr="00306366" w:rsidRDefault="00306366" w:rsidP="005077CC">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306366">
        <w:rPr>
          <w:rFonts w:eastAsia="Times New Roman" w:cstheme="minorHAnsi"/>
          <w:b/>
          <w:bCs/>
          <w:color w:val="000000"/>
          <w:sz w:val="24"/>
          <w:szCs w:val="24"/>
          <w:bdr w:val="none" w:sz="0" w:space="0" w:color="auto" w:frame="1"/>
        </w:rPr>
        <w:t>PRE-PROCEDURE:</w:t>
      </w:r>
    </w:p>
    <w:p w14:paraId="00CB2252" w14:textId="1D4465A1" w:rsidR="00306366" w:rsidRPr="00F242B9" w:rsidRDefault="00306366" w:rsidP="005077CC">
      <w:pPr>
        <w:shd w:val="clear" w:color="auto" w:fill="FFFFFF"/>
        <w:spacing w:after="0" w:line="240" w:lineRule="auto"/>
        <w:textAlignment w:val="baseline"/>
        <w:rPr>
          <w:rFonts w:eastAsia="Times New Roman" w:cstheme="minorHAnsi"/>
          <w:color w:val="000000"/>
          <w:bdr w:val="none" w:sz="0" w:space="0" w:color="auto" w:frame="1"/>
        </w:rPr>
      </w:pPr>
      <w:r w:rsidRPr="00672462">
        <w:rPr>
          <w:rFonts w:eastAsia="Times New Roman" w:cstheme="minorHAnsi"/>
          <w:color w:val="000000"/>
          <w:bdr w:val="none" w:sz="0" w:space="0" w:color="auto" w:frame="1"/>
        </w:rPr>
        <w:t>Universal protocol was followed for this procedure.</w:t>
      </w:r>
      <w:r w:rsidR="00F242B9" w:rsidRPr="00F242B9">
        <w:rPr>
          <w:rFonts w:eastAsia="Times New Roman" w:cstheme="minorHAnsi"/>
          <w:color w:val="000000"/>
          <w:bdr w:val="none" w:sz="0" w:space="0" w:color="auto" w:frame="1"/>
        </w:rPr>
        <w:t xml:space="preserve"> </w:t>
      </w:r>
      <w:r w:rsidRPr="00672462">
        <w:rPr>
          <w:rFonts w:eastAsia="Times New Roman" w:cstheme="minorHAnsi"/>
          <w:color w:val="000000"/>
          <w:bdr w:val="none" w:sz="0" w:space="0" w:color="auto" w:frame="1"/>
        </w:rPr>
        <w:t xml:space="preserve">The area was cleaned with </w:t>
      </w:r>
      <w:r w:rsidR="00F242B9" w:rsidRPr="00F242B9">
        <w:rPr>
          <w:rFonts w:eastAsia="Times New Roman" w:cstheme="minorHAnsi"/>
          <w:color w:val="000000"/>
          <w:bdr w:val="none" w:sz="0" w:space="0" w:color="auto" w:frame="1"/>
        </w:rPr>
        <w:t>chlorhexidine</w:t>
      </w:r>
      <w:r w:rsidRPr="00672462">
        <w:rPr>
          <w:rFonts w:eastAsia="Times New Roman" w:cstheme="minorHAnsi"/>
          <w:color w:val="000000"/>
          <w:bdr w:val="none" w:sz="0" w:space="0" w:color="auto" w:frame="1"/>
        </w:rPr>
        <w:t xml:space="preserve"> scrub and draped with large sterile barrier. Hand hygiene was performed, and cap, mask, sterile gown, and sterile gloves were worn. The patient was covered by a large sterile drape. Sterile technique was maintained for the entire procedure.</w:t>
      </w:r>
    </w:p>
    <w:p w14:paraId="3CD045C6" w14:textId="77777777" w:rsidR="00F242B9" w:rsidRPr="00947C2D" w:rsidRDefault="00F242B9" w:rsidP="005077CC">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61651B8A" w14:textId="77777777" w:rsidR="00947C2D" w:rsidRPr="00947C2D" w:rsidRDefault="005077CC" w:rsidP="005077CC">
      <w:pPr>
        <w:shd w:val="clear" w:color="auto" w:fill="FFFFFF"/>
        <w:spacing w:after="0" w:line="240" w:lineRule="auto"/>
        <w:textAlignment w:val="baseline"/>
        <w:rPr>
          <w:rFonts w:eastAsia="Times New Roman" w:cstheme="minorHAnsi"/>
          <w:b/>
          <w:bCs/>
          <w:color w:val="000000"/>
          <w:sz w:val="24"/>
          <w:szCs w:val="24"/>
          <w:bdr w:val="none" w:sz="0" w:space="0" w:color="auto" w:frame="1"/>
        </w:rPr>
      </w:pPr>
      <w:r w:rsidRPr="005077CC">
        <w:rPr>
          <w:rFonts w:eastAsia="Times New Roman" w:cstheme="minorHAnsi"/>
          <w:b/>
          <w:bCs/>
          <w:color w:val="000000"/>
          <w:sz w:val="24"/>
          <w:szCs w:val="24"/>
          <w:bdr w:val="none" w:sz="0" w:space="0" w:color="auto" w:frame="1"/>
        </w:rPr>
        <w:t>PROCEDURE SUMMARY:</w:t>
      </w:r>
    </w:p>
    <w:p w14:paraId="3D9BB640" w14:textId="081A996D" w:rsidR="00CA7AFF" w:rsidRDefault="00F242B9" w:rsidP="008C2BAD">
      <w:pPr>
        <w:shd w:val="clear" w:color="auto" w:fill="FFFFFF"/>
        <w:spacing w:after="0" w:line="240" w:lineRule="auto"/>
        <w:textAlignment w:val="baseline"/>
        <w:rPr>
          <w:rFonts w:eastAsia="Times New Roman" w:cstheme="minorHAnsi"/>
          <w:color w:val="000000"/>
        </w:rPr>
      </w:pPr>
      <w:r w:rsidRPr="00672462">
        <w:rPr>
          <w:rFonts w:eastAsia="Times New Roman" w:cstheme="minorHAnsi"/>
          <w:color w:val="000000"/>
        </w:rPr>
        <w:lastRenderedPageBreak/>
        <w:t xml:space="preserve">The patient was placed in the supine position. The anterior neck was prepped and draped in usual sterile fashion. 1% lidocaine with epi was administered approximately 2 fingerbreadths above the sternal notch for local anesthesia. A 1.5-cm horizontal incision was then performed 2 fingerbreadths above the sternal notch. Using a curved Kelly, blunt dissection was performed down to the level of the </w:t>
      </w:r>
      <w:proofErr w:type="spellStart"/>
      <w:r w:rsidRPr="00672462">
        <w:rPr>
          <w:rFonts w:eastAsia="Times New Roman" w:cstheme="minorHAnsi"/>
          <w:color w:val="000000"/>
        </w:rPr>
        <w:t>pretracheal</w:t>
      </w:r>
      <w:proofErr w:type="spellEnd"/>
      <w:r w:rsidRPr="00672462">
        <w:rPr>
          <w:rFonts w:eastAsia="Times New Roman" w:cstheme="minorHAnsi"/>
          <w:color w:val="000000"/>
        </w:rPr>
        <w:t xml:space="preserve"> fascia. At this point, the bronchoscope was introduced through the endotracheal tube and the trachea was properly visualized. The endotracheal tube was then gradually withdrawn within the trachea under direct bronchoscopic visualization. Proper midline position was confirmed by bouncing the needle from the tracheostomy tray over the trachea with bronchoscopic examination. The needle was advanced into the trachea and proper positioning was confirmed with direct visualization. The needle was then removed leaving </w:t>
      </w:r>
      <w:r>
        <w:rPr>
          <w:rFonts w:eastAsia="Times New Roman" w:cstheme="minorHAnsi"/>
          <w:color w:val="000000"/>
        </w:rPr>
        <w:t>the</w:t>
      </w:r>
      <w:r w:rsidRPr="00672462">
        <w:rPr>
          <w:rFonts w:eastAsia="Times New Roman" w:cstheme="minorHAnsi"/>
          <w:color w:val="000000"/>
        </w:rPr>
        <w:t xml:space="preserve"> white outer cannula in position. The wire from the tracheostomy tray was then advanced through the white outer cannula. The cannula was then removed. The small, blue dilator was then advanced over the wire into the trachea. Once proper dilatation was achieved, the dilator was removed. The large, tapered dilator was then advanced over the wire into the trachea. The dilator was removed leaving the wire and white inner cannula in position. A number 8 percutaneous Shiley tracheostomy tube was then advanced over the wire and white inner cannula into the trachea. </w:t>
      </w:r>
      <w:r w:rsidR="00B44CB3">
        <w:rPr>
          <w:rFonts w:eastAsia="Times New Roman" w:cstheme="minorHAnsi"/>
          <w:color w:val="000000"/>
        </w:rPr>
        <w:t xml:space="preserve">The dilator and the inner white cannula were now removed. </w:t>
      </w:r>
      <w:r w:rsidRPr="00672462">
        <w:rPr>
          <w:rFonts w:eastAsia="Times New Roman" w:cstheme="minorHAnsi"/>
          <w:color w:val="000000"/>
        </w:rPr>
        <w:t>Proper positioning was confirmed with bronchoscopic visualization. The tracheostomy tube was then secured with a tracheostomy tie</w:t>
      </w:r>
      <w:r w:rsidR="00B44CB3">
        <w:rPr>
          <w:rFonts w:eastAsia="Times New Roman" w:cstheme="minorHAnsi"/>
          <w:color w:val="000000"/>
        </w:rPr>
        <w:t>.</w:t>
      </w:r>
    </w:p>
    <w:p w14:paraId="7F7CA676" w14:textId="77777777" w:rsidR="00B44CB3" w:rsidRPr="00F242B9" w:rsidRDefault="00B44CB3" w:rsidP="00CA7AFF">
      <w:pPr>
        <w:shd w:val="clear" w:color="auto" w:fill="FFFFFF"/>
        <w:spacing w:after="0" w:line="240" w:lineRule="auto"/>
        <w:jc w:val="both"/>
        <w:textAlignment w:val="baseline"/>
        <w:rPr>
          <w:rFonts w:eastAsia="Times New Roman" w:cstheme="minorHAnsi"/>
          <w:color w:val="000000"/>
          <w:bdr w:val="none" w:sz="0" w:space="0" w:color="auto" w:frame="1"/>
        </w:rPr>
      </w:pPr>
    </w:p>
    <w:p w14:paraId="73CD534A" w14:textId="58A120D0" w:rsidR="00193E35" w:rsidRPr="008C2BAD" w:rsidRDefault="004242A9" w:rsidP="008C2BAD">
      <w:pPr>
        <w:shd w:val="clear" w:color="auto" w:fill="FFFFFF"/>
        <w:spacing w:after="0" w:line="240" w:lineRule="auto"/>
        <w:textAlignment w:val="baseline"/>
        <w:rPr>
          <w:rFonts w:eastAsia="Times New Roman" w:cstheme="minorHAnsi"/>
          <w:color w:val="000000"/>
          <w:bdr w:val="none" w:sz="0" w:space="0" w:color="auto" w:frame="1"/>
        </w:rPr>
      </w:pPr>
      <w:r w:rsidRPr="008C2BAD">
        <w:rPr>
          <w:rFonts w:eastAsia="Times New Roman" w:cstheme="minorHAnsi"/>
          <w:color w:val="000000"/>
          <w:bdr w:val="none" w:sz="0" w:space="0" w:color="auto" w:frame="1"/>
        </w:rPr>
        <w:t>The patient tolerated the procedure well</w:t>
      </w:r>
      <w:r w:rsidR="005077CC" w:rsidRPr="008C2BAD">
        <w:rPr>
          <w:rFonts w:eastAsia="Times New Roman" w:cstheme="minorHAnsi"/>
          <w:color w:val="000000"/>
          <w:bdr w:val="none" w:sz="0" w:space="0" w:color="auto" w:frame="1"/>
        </w:rPr>
        <w:t xml:space="preserve"> without any </w:t>
      </w:r>
      <w:r w:rsidR="00B44CB3" w:rsidRPr="008C2BAD">
        <w:rPr>
          <w:rFonts w:eastAsia="Times New Roman" w:cstheme="minorHAnsi"/>
          <w:color w:val="000000"/>
          <w:bdr w:val="none" w:sz="0" w:space="0" w:color="auto" w:frame="1"/>
        </w:rPr>
        <w:t>oxygenation, ventilation, or hemodynam</w:t>
      </w:r>
      <w:r w:rsidR="005077CC" w:rsidRPr="008C2BAD">
        <w:rPr>
          <w:rFonts w:eastAsia="Times New Roman" w:cstheme="minorHAnsi"/>
          <w:color w:val="000000"/>
          <w:bdr w:val="none" w:sz="0" w:space="0" w:color="auto" w:frame="1"/>
        </w:rPr>
        <w:t xml:space="preserve">ic compromise. </w:t>
      </w:r>
    </w:p>
    <w:p w14:paraId="71B643F0" w14:textId="43E2DA18" w:rsidR="00193E35" w:rsidRDefault="00193E35" w:rsidP="00193E35">
      <w:pPr>
        <w:shd w:val="clear" w:color="auto" w:fill="FFFFFF"/>
        <w:spacing w:after="0" w:line="240" w:lineRule="auto"/>
        <w:jc w:val="both"/>
        <w:textAlignment w:val="baseline"/>
        <w:rPr>
          <w:rFonts w:eastAsia="Times New Roman" w:cstheme="minorHAnsi"/>
          <w:color w:val="000000"/>
          <w:sz w:val="24"/>
          <w:szCs w:val="24"/>
          <w:bdr w:val="none" w:sz="0" w:space="0" w:color="auto" w:frame="1"/>
        </w:rPr>
      </w:pPr>
    </w:p>
    <w:p w14:paraId="65D89D62" w14:textId="355DC1AC" w:rsidR="009E7E86" w:rsidRDefault="009E7E86" w:rsidP="009E7E86">
      <w:pPr>
        <w:spacing w:after="0" w:line="240" w:lineRule="auto"/>
        <w:rPr>
          <w:rFonts w:eastAsia="Times New Roman" w:cstheme="minorHAnsi"/>
          <w:color w:val="000000"/>
        </w:rPr>
      </w:pPr>
      <w:r w:rsidRPr="00672462">
        <w:rPr>
          <w:rFonts w:eastAsia="Times New Roman" w:cstheme="minorHAnsi"/>
          <w:b/>
          <w:bCs/>
          <w:color w:val="000000"/>
          <w:sz w:val="24"/>
          <w:szCs w:val="24"/>
        </w:rPr>
        <w:t>ANESTHESIA:</w:t>
      </w:r>
      <w:r w:rsidRPr="00672462">
        <w:rPr>
          <w:rFonts w:ascii="Times New Roman" w:eastAsia="Times New Roman" w:hAnsi="Times New Roman" w:cs="Times New Roman"/>
          <w:color w:val="000000"/>
          <w:sz w:val="27"/>
          <w:szCs w:val="27"/>
        </w:rPr>
        <w:t xml:space="preserve"> </w:t>
      </w:r>
      <w:r w:rsidRPr="00672462">
        <w:rPr>
          <w:rFonts w:eastAsia="Times New Roman" w:cstheme="minorHAnsi"/>
          <w:color w:val="000000"/>
        </w:rPr>
        <w:t xml:space="preserve">The patient was </w:t>
      </w:r>
      <w:r w:rsidRPr="00B44CB3">
        <w:rPr>
          <w:rFonts w:eastAsia="Times New Roman" w:cstheme="minorHAnsi"/>
          <w:color w:val="000000"/>
        </w:rPr>
        <w:t xml:space="preserve">already </w:t>
      </w:r>
      <w:r w:rsidRPr="00672462">
        <w:rPr>
          <w:rFonts w:eastAsia="Times New Roman" w:cstheme="minorHAnsi"/>
          <w:color w:val="000000"/>
        </w:rPr>
        <w:t>intubated and sedated prior to the procedure</w:t>
      </w:r>
      <w:r w:rsidRPr="00672462">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 xml:space="preserve"> </w:t>
      </w:r>
      <w:r w:rsidRPr="00672462">
        <w:rPr>
          <w:rFonts w:eastAsia="Times New Roman" w:cstheme="minorHAnsi"/>
          <w:color w:val="000000"/>
        </w:rPr>
        <w:t>Additional *** was given for deep sedation. Please refer to the accompanying procedural sedation form for additional details. Once the patient was adequately sedated, *** was administered for paralysis.</w:t>
      </w:r>
    </w:p>
    <w:p w14:paraId="68DBB0A9" w14:textId="77777777" w:rsidR="009E7E86" w:rsidRPr="00672462" w:rsidRDefault="009E7E86" w:rsidP="009E7E86">
      <w:pPr>
        <w:spacing w:after="0" w:line="240" w:lineRule="auto"/>
        <w:rPr>
          <w:rFonts w:ascii="Times New Roman" w:eastAsia="Times New Roman" w:hAnsi="Times New Roman" w:cs="Times New Roman"/>
          <w:color w:val="000000"/>
          <w:sz w:val="27"/>
          <w:szCs w:val="27"/>
        </w:rPr>
      </w:pPr>
    </w:p>
    <w:p w14:paraId="785CDA2B" w14:textId="2A6EBDBC" w:rsidR="0086733C" w:rsidRPr="00947C2D" w:rsidRDefault="00193E35" w:rsidP="00193E35">
      <w:pPr>
        <w:pStyle w:val="NormalWeb"/>
        <w:spacing w:before="0" w:beforeAutospacing="0" w:after="0" w:afterAutospacing="0"/>
        <w:rPr>
          <w:rFonts w:asciiTheme="minorHAnsi" w:hAnsiTheme="minorHAnsi" w:cstheme="minorHAnsi"/>
          <w:color w:val="000000"/>
          <w:sz w:val="27"/>
          <w:szCs w:val="27"/>
        </w:rPr>
      </w:pPr>
      <w:r w:rsidRPr="00193E35">
        <w:rPr>
          <w:rFonts w:asciiTheme="minorHAnsi" w:hAnsiTheme="minorHAnsi" w:cstheme="minorHAnsi"/>
          <w:b/>
          <w:bCs/>
          <w:color w:val="000000"/>
        </w:rPr>
        <w:t>ESTIMATED BLOOD LOSS</w:t>
      </w:r>
      <w:r w:rsidR="0086733C" w:rsidRPr="00947C2D">
        <w:rPr>
          <w:rFonts w:asciiTheme="minorHAnsi" w:hAnsiTheme="minorHAnsi" w:cstheme="minorHAnsi"/>
          <w:color w:val="000000"/>
          <w:sz w:val="27"/>
          <w:szCs w:val="27"/>
        </w:rPr>
        <w:t xml:space="preserve">: </w:t>
      </w:r>
      <w:r w:rsidRPr="00FB35ED">
        <w:rPr>
          <w:rFonts w:asciiTheme="minorHAnsi" w:hAnsiTheme="minorHAnsi" w:cstheme="minorHAnsi"/>
          <w:color w:val="000000"/>
          <w:sz w:val="22"/>
          <w:szCs w:val="22"/>
        </w:rPr>
        <w:t>L</w:t>
      </w:r>
      <w:r w:rsidR="0086733C" w:rsidRPr="00FB35ED">
        <w:rPr>
          <w:rFonts w:asciiTheme="minorHAnsi" w:hAnsiTheme="minorHAnsi" w:cstheme="minorHAnsi"/>
          <w:color w:val="000000"/>
          <w:sz w:val="22"/>
          <w:szCs w:val="22"/>
        </w:rPr>
        <w:t>ess than 20 ml</w:t>
      </w:r>
    </w:p>
    <w:p w14:paraId="1D2AA39A" w14:textId="7571B175" w:rsidR="0086733C" w:rsidRPr="00947C2D" w:rsidRDefault="00193E35" w:rsidP="00193E35">
      <w:pPr>
        <w:pStyle w:val="NormalWeb"/>
        <w:spacing w:before="0" w:beforeAutospacing="0" w:after="0" w:afterAutospacing="0"/>
        <w:rPr>
          <w:rFonts w:asciiTheme="minorHAnsi" w:hAnsiTheme="minorHAnsi" w:cstheme="minorHAnsi"/>
          <w:color w:val="000000"/>
          <w:sz w:val="27"/>
          <w:szCs w:val="27"/>
        </w:rPr>
      </w:pPr>
      <w:r w:rsidRPr="00193E35">
        <w:rPr>
          <w:rFonts w:asciiTheme="minorHAnsi" w:hAnsiTheme="minorHAnsi" w:cstheme="minorHAnsi"/>
          <w:b/>
          <w:bCs/>
          <w:color w:val="000000"/>
        </w:rPr>
        <w:t>COMPLICATIONS</w:t>
      </w:r>
      <w:r w:rsidR="0086733C" w:rsidRPr="00947C2D">
        <w:rPr>
          <w:rFonts w:asciiTheme="minorHAnsi" w:hAnsiTheme="minorHAnsi" w:cstheme="minorHAnsi"/>
          <w:color w:val="000000"/>
          <w:sz w:val="27"/>
          <w:szCs w:val="27"/>
        </w:rPr>
        <w:t xml:space="preserve">: </w:t>
      </w:r>
      <w:r w:rsidR="0086733C" w:rsidRPr="00FB35ED">
        <w:rPr>
          <w:rFonts w:asciiTheme="minorHAnsi" w:hAnsiTheme="minorHAnsi" w:cstheme="minorHAnsi"/>
          <w:color w:val="000000"/>
          <w:sz w:val="22"/>
          <w:szCs w:val="22"/>
        </w:rPr>
        <w:t>None</w:t>
      </w:r>
    </w:p>
    <w:p w14:paraId="7AF94189" w14:textId="2B669230" w:rsidR="00672462" w:rsidRPr="009E7E86" w:rsidRDefault="00193E35" w:rsidP="009E7E86">
      <w:pPr>
        <w:pStyle w:val="NormalWeb"/>
        <w:spacing w:before="0" w:beforeAutospacing="0" w:after="0" w:afterAutospacing="0"/>
        <w:rPr>
          <w:rFonts w:asciiTheme="minorHAnsi" w:hAnsiTheme="minorHAnsi" w:cstheme="minorHAnsi"/>
          <w:color w:val="000000"/>
          <w:sz w:val="22"/>
          <w:szCs w:val="22"/>
        </w:rPr>
      </w:pPr>
      <w:r w:rsidRPr="00193E35">
        <w:rPr>
          <w:rFonts w:asciiTheme="minorHAnsi" w:hAnsiTheme="minorHAnsi" w:cstheme="minorHAnsi"/>
          <w:b/>
          <w:bCs/>
          <w:color w:val="000000"/>
        </w:rPr>
        <w:t>POST-PROCEDURE CHEST X-RAY</w:t>
      </w:r>
      <w:r w:rsidR="0086733C" w:rsidRPr="00947C2D">
        <w:rPr>
          <w:rFonts w:asciiTheme="minorHAnsi" w:hAnsiTheme="minorHAnsi" w:cstheme="minorHAnsi"/>
          <w:color w:val="000000"/>
          <w:sz w:val="27"/>
          <w:szCs w:val="27"/>
        </w:rPr>
        <w:t xml:space="preserve">: </w:t>
      </w:r>
      <w:r w:rsidR="009E7E86" w:rsidRPr="009E7E86">
        <w:rPr>
          <w:rFonts w:asciiTheme="minorHAnsi" w:hAnsiTheme="minorHAnsi" w:cstheme="minorHAnsi"/>
          <w:color w:val="000000"/>
          <w:sz w:val="22"/>
          <w:szCs w:val="22"/>
        </w:rPr>
        <w:t xml:space="preserve">Tracheostomy </w:t>
      </w:r>
      <w:r w:rsidR="0086733C" w:rsidRPr="009E7E86">
        <w:rPr>
          <w:rFonts w:asciiTheme="minorHAnsi" w:hAnsiTheme="minorHAnsi" w:cstheme="minorHAnsi"/>
          <w:color w:val="000000"/>
          <w:sz w:val="22"/>
          <w:szCs w:val="22"/>
        </w:rPr>
        <w:t>i</w:t>
      </w:r>
      <w:r w:rsidR="0086733C" w:rsidRPr="00FB35ED">
        <w:rPr>
          <w:rFonts w:asciiTheme="minorHAnsi" w:hAnsiTheme="minorHAnsi" w:cstheme="minorHAnsi"/>
          <w:color w:val="000000"/>
          <w:sz w:val="22"/>
          <w:szCs w:val="22"/>
        </w:rPr>
        <w:t>s in good position, no pneumothorax</w:t>
      </w:r>
      <w:r w:rsidRPr="00FB35ED">
        <w:rPr>
          <w:rFonts w:asciiTheme="minorHAnsi" w:hAnsiTheme="minorHAnsi" w:cstheme="minorHAnsi"/>
          <w:color w:val="000000"/>
          <w:sz w:val="22"/>
          <w:szCs w:val="22"/>
        </w:rPr>
        <w:t>.</w:t>
      </w:r>
    </w:p>
    <w:p w14:paraId="73D3317E" w14:textId="77777777" w:rsidR="005C25EC" w:rsidRPr="00947C2D" w:rsidRDefault="005C25EC">
      <w:pPr>
        <w:rPr>
          <w:rFonts w:cstheme="minorHAnsi"/>
        </w:rPr>
      </w:pPr>
    </w:p>
    <w:sectPr w:rsidR="005C25EC" w:rsidRPr="00947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84079"/>
    <w:multiLevelType w:val="hybridMultilevel"/>
    <w:tmpl w:val="3C364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A35C1"/>
    <w:multiLevelType w:val="hybridMultilevel"/>
    <w:tmpl w:val="D4BA5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133020">
    <w:abstractNumId w:val="0"/>
  </w:num>
  <w:num w:numId="2" w16cid:durableId="121785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3C"/>
    <w:rsid w:val="00045AD9"/>
    <w:rsid w:val="000651E9"/>
    <w:rsid w:val="00193E35"/>
    <w:rsid w:val="002A0040"/>
    <w:rsid w:val="00306366"/>
    <w:rsid w:val="00386F6A"/>
    <w:rsid w:val="004242A9"/>
    <w:rsid w:val="005077CC"/>
    <w:rsid w:val="005A3C31"/>
    <w:rsid w:val="005C25EC"/>
    <w:rsid w:val="00672462"/>
    <w:rsid w:val="0086733C"/>
    <w:rsid w:val="008C2BAD"/>
    <w:rsid w:val="00947C2D"/>
    <w:rsid w:val="0096079C"/>
    <w:rsid w:val="009E7E86"/>
    <w:rsid w:val="00A53B54"/>
    <w:rsid w:val="00B44CB3"/>
    <w:rsid w:val="00CA7AFF"/>
    <w:rsid w:val="00F242B9"/>
    <w:rsid w:val="00F6274A"/>
    <w:rsid w:val="00FB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F07D"/>
  <w15:chartTrackingRefBased/>
  <w15:docId w15:val="{0251E85B-960E-46C1-8617-6CACAC37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51E9"/>
    <w:pPr>
      <w:widowControl w:val="0"/>
      <w:autoSpaceDE w:val="0"/>
      <w:autoSpaceDN w:val="0"/>
      <w:spacing w:after="0" w:line="240" w:lineRule="auto"/>
      <w:ind w:left="12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33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6733C"/>
    <w:rPr>
      <w:color w:val="808080"/>
    </w:rPr>
  </w:style>
  <w:style w:type="paragraph" w:customStyle="1" w:styleId="mm8nw">
    <w:name w:val="mm8nw"/>
    <w:basedOn w:val="Normal"/>
    <w:rsid w:val="00507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5077CC"/>
  </w:style>
  <w:style w:type="paragraph" w:styleId="ListParagraph">
    <w:name w:val="List Paragraph"/>
    <w:basedOn w:val="Normal"/>
    <w:uiPriority w:val="34"/>
    <w:qFormat/>
    <w:rsid w:val="005077CC"/>
    <w:pPr>
      <w:ind w:left="720"/>
      <w:contextualSpacing/>
    </w:pPr>
  </w:style>
  <w:style w:type="character" w:customStyle="1" w:styleId="Heading1Char">
    <w:name w:val="Heading 1 Char"/>
    <w:basedOn w:val="DefaultParagraphFont"/>
    <w:link w:val="Heading1"/>
    <w:uiPriority w:val="9"/>
    <w:rsid w:val="000651E9"/>
    <w:rPr>
      <w:rFonts w:ascii="Arial" w:eastAsia="Arial" w:hAnsi="Arial" w:cs="Arial"/>
      <w:b/>
      <w:bCs/>
      <w:sz w:val="24"/>
      <w:szCs w:val="24"/>
    </w:rPr>
  </w:style>
  <w:style w:type="table" w:styleId="ListTable3-Accent4">
    <w:name w:val="List Table 3 Accent 4"/>
    <w:basedOn w:val="TableNormal"/>
    <w:uiPriority w:val="48"/>
    <w:rsid w:val="000651E9"/>
    <w:pPr>
      <w:widowControl w:val="0"/>
      <w:autoSpaceDE w:val="0"/>
      <w:autoSpaceDN w:val="0"/>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1680">
      <w:bodyDiv w:val="1"/>
      <w:marLeft w:val="0"/>
      <w:marRight w:val="0"/>
      <w:marTop w:val="0"/>
      <w:marBottom w:val="0"/>
      <w:divBdr>
        <w:top w:val="none" w:sz="0" w:space="0" w:color="auto"/>
        <w:left w:val="none" w:sz="0" w:space="0" w:color="auto"/>
        <w:bottom w:val="none" w:sz="0" w:space="0" w:color="auto"/>
        <w:right w:val="none" w:sz="0" w:space="0" w:color="auto"/>
      </w:divBdr>
    </w:div>
    <w:div w:id="709845076">
      <w:bodyDiv w:val="1"/>
      <w:marLeft w:val="0"/>
      <w:marRight w:val="0"/>
      <w:marTop w:val="0"/>
      <w:marBottom w:val="0"/>
      <w:divBdr>
        <w:top w:val="none" w:sz="0" w:space="0" w:color="auto"/>
        <w:left w:val="none" w:sz="0" w:space="0" w:color="auto"/>
        <w:bottom w:val="none" w:sz="0" w:space="0" w:color="auto"/>
        <w:right w:val="none" w:sz="0" w:space="0" w:color="auto"/>
      </w:divBdr>
    </w:div>
    <w:div w:id="1328557581">
      <w:bodyDiv w:val="1"/>
      <w:marLeft w:val="0"/>
      <w:marRight w:val="0"/>
      <w:marTop w:val="0"/>
      <w:marBottom w:val="0"/>
      <w:divBdr>
        <w:top w:val="none" w:sz="0" w:space="0" w:color="auto"/>
        <w:left w:val="none" w:sz="0" w:space="0" w:color="auto"/>
        <w:bottom w:val="none" w:sz="0" w:space="0" w:color="auto"/>
        <w:right w:val="none" w:sz="0" w:space="0" w:color="auto"/>
      </w:divBdr>
    </w:div>
    <w:div w:id="17918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0099-634C-4CD4-8728-B94E8FA6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 KHERALLAH</dc:creator>
  <cp:keywords/>
  <dc:description/>
  <cp:lastModifiedBy>MAZEN KHERALLAH</cp:lastModifiedBy>
  <cp:revision>5</cp:revision>
  <dcterms:created xsi:type="dcterms:W3CDTF">2022-08-20T22:58:00Z</dcterms:created>
  <dcterms:modified xsi:type="dcterms:W3CDTF">2023-03-19T12:23:00Z</dcterms:modified>
</cp:coreProperties>
</file>